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1DC4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2FD4794" wp14:editId="49AF9A68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ECBB5" w14:textId="77777777"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14:paraId="6B79C0FC" w14:textId="77777777" w:rsidR="00D66155" w:rsidRDefault="00D66155" w:rsidP="00D66155"/>
    <w:p w14:paraId="38ED6268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5E50820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756D05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9E437E7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415FA8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7DFF4F1F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468B6714" w14:textId="77777777"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6CFE3CC2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06DDE27" w14:textId="08ED18C7"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</w:t>
      </w:r>
      <w:r w:rsidR="00EA6335">
        <w:rPr>
          <w:rFonts w:ascii="Calibri" w:hAnsi="Calibri"/>
          <w:b/>
          <w:i/>
          <w:iCs/>
          <w:color w:val="1F497D"/>
          <w:sz w:val="50"/>
          <w:szCs w:val="50"/>
        </w:rPr>
        <w:t>2</w:t>
      </w:r>
    </w:p>
    <w:p w14:paraId="41F06BCA" w14:textId="77777777"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14:paraId="3F63F455" w14:textId="77777777" w:rsidR="00C91254" w:rsidRDefault="00C91254" w:rsidP="00C91254"/>
    <w:p w14:paraId="78A13372" w14:textId="77777777" w:rsidR="00C91254" w:rsidRDefault="00C91254" w:rsidP="00C91254"/>
    <w:p w14:paraId="306227D7" w14:textId="77777777" w:rsidR="002662C7" w:rsidRPr="00874EE0" w:rsidRDefault="00C91254" w:rsidP="002662C7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FF0000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  <w:r w:rsidR="002662C7" w:rsidRPr="00874EE0">
        <w:rPr>
          <w:rFonts w:ascii="Calibri" w:hAnsi="Calibri"/>
          <w:b/>
          <w:iCs/>
          <w:color w:val="FF0000"/>
          <w:sz w:val="50"/>
          <w:szCs w:val="50"/>
        </w:rPr>
        <w:t xml:space="preserve">Ingegnerie Toscane </w:t>
      </w:r>
      <w:proofErr w:type="spellStart"/>
      <w:r w:rsidR="002662C7" w:rsidRPr="00874EE0">
        <w:rPr>
          <w:rFonts w:ascii="Calibri" w:hAnsi="Calibri"/>
          <w:b/>
          <w:iCs/>
          <w:color w:val="FF0000"/>
          <w:sz w:val="50"/>
          <w:szCs w:val="50"/>
        </w:rPr>
        <w:t>srl</w:t>
      </w:r>
      <w:proofErr w:type="spellEnd"/>
    </w:p>
    <w:p w14:paraId="335F6006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CF39D65" w14:textId="77777777"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C2FBF5F" w14:textId="77777777"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1F1C21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2786E52C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D1291E3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14:paraId="4C73A78D" w14:textId="77777777" w:rsidR="008B5829" w:rsidRDefault="008B5829" w:rsidP="008B5829">
      <w:pPr>
        <w:tabs>
          <w:tab w:val="left" w:pos="504"/>
        </w:tabs>
      </w:pPr>
      <w:r>
        <w:tab/>
      </w:r>
    </w:p>
    <w:p w14:paraId="0BEFB041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2B52957E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54973E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DF00090" w14:textId="1AB1F462" w:rsidR="008B5829" w:rsidRPr="00743340" w:rsidRDefault="002662C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4E6303">
              <w:rPr>
                <w:rFonts w:cstheme="minorHAnsi"/>
                <w:iCs/>
                <w:color w:val="244062"/>
                <w:sz w:val="18"/>
                <w:szCs w:val="18"/>
              </w:rPr>
              <w:t>06111950488</w:t>
            </w:r>
          </w:p>
        </w:tc>
      </w:tr>
      <w:tr w:rsidR="008B5829" w:rsidRPr="00743340" w14:paraId="767D54D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1A3DBBF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D5FFD18" w14:textId="0F553481" w:rsidR="008B5829" w:rsidRPr="00743340" w:rsidRDefault="002662C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INGEGNERIE TOSCANE SRL</w:t>
            </w:r>
          </w:p>
        </w:tc>
      </w:tr>
    </w:tbl>
    <w:p w14:paraId="412B9A43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1956E03D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C9C8F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8308B2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C77060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4E536D0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8749B4F" w14:textId="7721F5A6" w:rsidR="008B5829" w:rsidRPr="00D549B6" w:rsidRDefault="002662C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B5829" w:rsidRPr="00300EF3" w14:paraId="41D14AF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D30378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DD00EB6" w14:textId="7E034617" w:rsidR="008B5829" w:rsidRPr="00D549B6" w:rsidRDefault="002662C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negoziazione diretta con un singolo acquirente</w:t>
                </w:r>
              </w:p>
            </w:tc>
          </w:sdtContent>
        </w:sdt>
      </w:tr>
      <w:tr w:rsidR="002662C7" w:rsidRPr="00300EF3" w14:paraId="21D16A2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534A578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C9CA0" w14:textId="3518DEFB" w:rsidR="002662C7" w:rsidRPr="00D549B6" w:rsidRDefault="002662C7" w:rsidP="002662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25/07/2022</w:t>
            </w:r>
          </w:p>
        </w:tc>
      </w:tr>
      <w:tr w:rsidR="002662C7" w:rsidRPr="00300EF3" w14:paraId="78138891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9E27E08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0A02A1" w14:textId="162F1588" w:rsidR="002662C7" w:rsidRPr="00D549B6" w:rsidRDefault="002662C7" w:rsidP="002662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05040110487 - 051757000482</w:t>
            </w:r>
          </w:p>
        </w:tc>
      </w:tr>
      <w:tr w:rsidR="002662C7" w:rsidRPr="00300EF3" w14:paraId="205116E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06B17B8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779A238" w14:textId="2759CDC9" w:rsidR="002662C7" w:rsidRPr="00D549B6" w:rsidRDefault="002662C7" w:rsidP="002662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PUBLIACQUA S.P.A. – ACQUE S.P.A.</w:t>
            </w:r>
          </w:p>
        </w:tc>
      </w:tr>
      <w:tr w:rsidR="002662C7" w:rsidRPr="00300EF3" w14:paraId="3D53191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1E8B6F1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</w:t>
            </w:r>
            <w:r w:rsidRPr="00E063EC">
              <w:rPr>
                <w:rFonts w:cstheme="minorHAnsi"/>
                <w:b/>
                <w:color w:val="244062"/>
                <w:sz w:val="18"/>
                <w:szCs w:val="20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7BF34A3" w14:textId="3B386785" w:rsidR="002662C7" w:rsidRPr="00D549B6" w:rsidRDefault="002662C7" w:rsidP="002662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115.337,00</w:t>
            </w:r>
          </w:p>
        </w:tc>
      </w:tr>
      <w:tr w:rsidR="002662C7" w:rsidRPr="00300EF3" w14:paraId="0F6ED23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7F5A8CC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6596B1B" w14:textId="7DE82870" w:rsidR="002662C7" w:rsidRPr="00D549B6" w:rsidRDefault="002662C7" w:rsidP="002662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115.337,00</w:t>
            </w:r>
          </w:p>
        </w:tc>
      </w:tr>
      <w:tr w:rsidR="002662C7" w:rsidRPr="00300EF3" w14:paraId="5EBF778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832E92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9E5F6C" w14:textId="4E6449B2" w:rsidR="002662C7" w:rsidRPr="00D549B6" w:rsidRDefault="002662C7" w:rsidP="002662C7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  <w:r>
              <w:rPr>
                <w:rFonts w:cstheme="minorHAnsi"/>
                <w:color w:val="244062"/>
                <w:sz w:val="18"/>
                <w:szCs w:val="20"/>
              </w:rPr>
              <w:t>25/07/22</w:t>
            </w:r>
          </w:p>
        </w:tc>
      </w:tr>
      <w:tr w:rsidR="002662C7" w:rsidRPr="00300EF3" w14:paraId="2554F87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59EA02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7338BF" w14:textId="786C18FD" w:rsidR="002662C7" w:rsidRPr="00D549B6" w:rsidRDefault="002662C7" w:rsidP="002662C7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  <w:r>
              <w:rPr>
                <w:rFonts w:cstheme="minorHAnsi"/>
                <w:color w:val="244062"/>
                <w:sz w:val="18"/>
                <w:szCs w:val="20"/>
              </w:rPr>
              <w:t>25/07/22</w:t>
            </w:r>
          </w:p>
        </w:tc>
      </w:tr>
      <w:tr w:rsidR="002662C7" w:rsidRPr="00300EF3" w14:paraId="2D9335E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CDAC0D" w14:textId="77777777" w:rsidR="002662C7" w:rsidRPr="00D549B6" w:rsidRDefault="002662C7" w:rsidP="002662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4E43FE" w14:textId="6BDD24E7" w:rsidR="002662C7" w:rsidRPr="00D549B6" w:rsidRDefault="002662C7" w:rsidP="002662C7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  <w:r>
              <w:rPr>
                <w:rFonts w:cstheme="minorHAnsi"/>
                <w:color w:val="244062"/>
                <w:sz w:val="18"/>
                <w:szCs w:val="20"/>
              </w:rPr>
              <w:t xml:space="preserve">Uniacque a seguito dell’esercizio del diritto di recesso, </w:t>
            </w:r>
            <w:r w:rsidR="000002D9">
              <w:rPr>
                <w:rFonts w:cstheme="minorHAnsi"/>
                <w:color w:val="244062"/>
                <w:sz w:val="18"/>
                <w:szCs w:val="20"/>
              </w:rPr>
              <w:t>h</w:t>
            </w:r>
            <w:r>
              <w:rPr>
                <w:rFonts w:cstheme="minorHAnsi"/>
                <w:color w:val="244062"/>
                <w:sz w:val="18"/>
                <w:szCs w:val="20"/>
              </w:rPr>
              <w:t>a ceduto la quota di partecipazione ai soci di Ingegnerie Toscane che hanno esercitato il diritto di prelazione. La quota di partecipazione dell’1% è stata così suddivisa per lo 0,50% a PUBLIACQUA S.P.A. per un prezzo di € 57.668,50 e per la restante quota di 0,50% a ACQUE S.P.A. per un prezzo di € 57.668,50.</w:t>
            </w:r>
          </w:p>
        </w:tc>
      </w:tr>
    </w:tbl>
    <w:p w14:paraId="03869A9C" w14:textId="77777777"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17446546" w14:textId="366983B2" w:rsidR="00916ED6" w:rsidRDefault="00916ED6" w:rsidP="00916ED6">
      <w:pPr>
        <w:rPr>
          <w:b/>
          <w:u w:val="single"/>
        </w:rPr>
      </w:pPr>
    </w:p>
    <w:p w14:paraId="35EDE880" w14:textId="77777777"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400D3" w14:textId="77777777" w:rsidR="00A511DB" w:rsidRDefault="00A511DB" w:rsidP="003D526F">
      <w:pPr>
        <w:spacing w:after="0" w:line="240" w:lineRule="auto"/>
      </w:pPr>
      <w:r>
        <w:separator/>
      </w:r>
    </w:p>
  </w:endnote>
  <w:endnote w:type="continuationSeparator" w:id="0">
    <w:p w14:paraId="0EFB2A57" w14:textId="77777777" w:rsidR="00A511DB" w:rsidRDefault="00A511DB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01F0" w14:textId="77777777"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C938F" w14:textId="77777777" w:rsidR="00A511DB" w:rsidRDefault="00A511DB" w:rsidP="003D526F">
      <w:pPr>
        <w:spacing w:after="0" w:line="240" w:lineRule="auto"/>
      </w:pPr>
      <w:r>
        <w:separator/>
      </w:r>
    </w:p>
  </w:footnote>
  <w:footnote w:type="continuationSeparator" w:id="0">
    <w:p w14:paraId="0DB3EEAF" w14:textId="77777777" w:rsidR="00A511DB" w:rsidRDefault="00A511DB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E53"/>
    <w:multiLevelType w:val="hybridMultilevel"/>
    <w:tmpl w:val="1E32D348"/>
    <w:lvl w:ilvl="0" w:tplc="2CAAF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1"/>
  </w:num>
  <w:num w:numId="20">
    <w:abstractNumId w:val="22"/>
  </w:num>
  <w:num w:numId="21">
    <w:abstractNumId w:val="0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02D9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2AED"/>
    <w:rsid w:val="000F6057"/>
    <w:rsid w:val="00101114"/>
    <w:rsid w:val="00106733"/>
    <w:rsid w:val="001141B8"/>
    <w:rsid w:val="00116188"/>
    <w:rsid w:val="00117425"/>
    <w:rsid w:val="00122F89"/>
    <w:rsid w:val="001247D7"/>
    <w:rsid w:val="00131B32"/>
    <w:rsid w:val="001325AF"/>
    <w:rsid w:val="00134C6C"/>
    <w:rsid w:val="00137650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36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3AC8"/>
    <w:rsid w:val="001B59B8"/>
    <w:rsid w:val="001B7AC4"/>
    <w:rsid w:val="001C1AC6"/>
    <w:rsid w:val="001C21E0"/>
    <w:rsid w:val="001C6643"/>
    <w:rsid w:val="001D279C"/>
    <w:rsid w:val="001D3725"/>
    <w:rsid w:val="001D4B9D"/>
    <w:rsid w:val="001D6000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662C7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53D2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50F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3FB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675E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1ABF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1393"/>
    <w:rsid w:val="00485A15"/>
    <w:rsid w:val="00490C0A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507D"/>
    <w:rsid w:val="00537517"/>
    <w:rsid w:val="0054142B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674"/>
    <w:rsid w:val="00617E5F"/>
    <w:rsid w:val="00621823"/>
    <w:rsid w:val="006246CF"/>
    <w:rsid w:val="00627489"/>
    <w:rsid w:val="00636201"/>
    <w:rsid w:val="00637DF6"/>
    <w:rsid w:val="00643774"/>
    <w:rsid w:val="006529AF"/>
    <w:rsid w:val="006542AE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A7797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16A5"/>
    <w:rsid w:val="00717DFC"/>
    <w:rsid w:val="00722551"/>
    <w:rsid w:val="00722EC6"/>
    <w:rsid w:val="00725FEB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A06"/>
    <w:rsid w:val="007B2E88"/>
    <w:rsid w:val="007B2FB0"/>
    <w:rsid w:val="007B319C"/>
    <w:rsid w:val="007B43FD"/>
    <w:rsid w:val="007C413E"/>
    <w:rsid w:val="007C63EF"/>
    <w:rsid w:val="007D6DF0"/>
    <w:rsid w:val="007E4810"/>
    <w:rsid w:val="007E5F79"/>
    <w:rsid w:val="007E6EF8"/>
    <w:rsid w:val="007F2DA6"/>
    <w:rsid w:val="007F5295"/>
    <w:rsid w:val="00813904"/>
    <w:rsid w:val="00826A8E"/>
    <w:rsid w:val="00841370"/>
    <w:rsid w:val="0084608F"/>
    <w:rsid w:val="00854128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16ED6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20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11DB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0CB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0A06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5F7A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27E7E"/>
    <w:rsid w:val="00E300AE"/>
    <w:rsid w:val="00E31233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6335"/>
    <w:rsid w:val="00EB1111"/>
    <w:rsid w:val="00EB27AD"/>
    <w:rsid w:val="00EC014E"/>
    <w:rsid w:val="00EC5939"/>
    <w:rsid w:val="00ED21FE"/>
    <w:rsid w:val="00ED3431"/>
    <w:rsid w:val="00ED4068"/>
    <w:rsid w:val="00ED4A42"/>
    <w:rsid w:val="00EE1572"/>
    <w:rsid w:val="00EE1E1D"/>
    <w:rsid w:val="00EE446E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0591"/>
    <w:rsid w:val="00FC65EB"/>
    <w:rsid w:val="00FC7D33"/>
    <w:rsid w:val="00FD0D29"/>
    <w:rsid w:val="00FD583D"/>
    <w:rsid w:val="00FE2C1F"/>
    <w:rsid w:val="00FE6436"/>
    <w:rsid w:val="00FE7E22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0865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72F3F"/>
    <w:rsid w:val="000B7499"/>
    <w:rsid w:val="00107B20"/>
    <w:rsid w:val="001C7A47"/>
    <w:rsid w:val="002744C9"/>
    <w:rsid w:val="002802DF"/>
    <w:rsid w:val="00292718"/>
    <w:rsid w:val="00307A80"/>
    <w:rsid w:val="00307C34"/>
    <w:rsid w:val="00431CBB"/>
    <w:rsid w:val="00455554"/>
    <w:rsid w:val="00490935"/>
    <w:rsid w:val="00517D0E"/>
    <w:rsid w:val="00543336"/>
    <w:rsid w:val="00571E16"/>
    <w:rsid w:val="005A5338"/>
    <w:rsid w:val="00641455"/>
    <w:rsid w:val="006B3177"/>
    <w:rsid w:val="006E3C5D"/>
    <w:rsid w:val="0071235A"/>
    <w:rsid w:val="00814CC7"/>
    <w:rsid w:val="008E6CD0"/>
    <w:rsid w:val="009063A2"/>
    <w:rsid w:val="00934F81"/>
    <w:rsid w:val="009D7FA6"/>
    <w:rsid w:val="009F77C2"/>
    <w:rsid w:val="00B400B1"/>
    <w:rsid w:val="00BD7DCB"/>
    <w:rsid w:val="00C000F2"/>
    <w:rsid w:val="00C42F84"/>
    <w:rsid w:val="00C8740A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42C6-5396-4558-83E0-906A8E79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Maria Ravasio</cp:lastModifiedBy>
  <cp:revision>5</cp:revision>
  <cp:lastPrinted>2020-11-25T13:57:00Z</cp:lastPrinted>
  <dcterms:created xsi:type="dcterms:W3CDTF">2022-11-03T08:53:00Z</dcterms:created>
  <dcterms:modified xsi:type="dcterms:W3CDTF">2022-11-14T15:42:00Z</dcterms:modified>
</cp:coreProperties>
</file>